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E10E" w14:textId="77777777" w:rsidR="00E84CE8" w:rsidRDefault="00484563" w:rsidP="00484563">
      <w:pPr>
        <w:jc w:val="center"/>
      </w:pPr>
      <w:r>
        <w:rPr>
          <w:rFonts w:ascii="Times New Roman"/>
          <w:noProof/>
          <w:lang w:eastAsia="it-IT"/>
        </w:rPr>
        <w:drawing>
          <wp:inline distT="0" distB="0" distL="0" distR="0" wp14:anchorId="6EE6E3E8" wp14:editId="2AC2387D">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117372" cy="125349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484563" w14:paraId="2A02B9A3" w14:textId="77777777" w:rsidTr="00484563">
        <w:tc>
          <w:tcPr>
            <w:tcW w:w="9628" w:type="dxa"/>
          </w:tcPr>
          <w:p w14:paraId="4EE3D8E0" w14:textId="77777777" w:rsidR="00EE74A4" w:rsidRPr="00EE74A4" w:rsidRDefault="00484563" w:rsidP="00EE74A4">
            <w:pPr>
              <w:ind w:right="422" w:firstLine="21"/>
              <w:jc w:val="center"/>
              <w:rPr>
                <w:rFonts w:ascii="Verdana" w:hAnsi="Verdana"/>
                <w:sz w:val="16"/>
                <w:szCs w:val="16"/>
              </w:rPr>
            </w:pPr>
            <w:r w:rsidRPr="00484563">
              <w:rPr>
                <w:rFonts w:ascii="Verdana" w:hAnsi="Verdana"/>
                <w:sz w:val="16"/>
                <w:szCs w:val="16"/>
              </w:rPr>
              <w:t xml:space="preserve">PIANO NAZIONALE DI RIPRESA E RESILIENZA – MISSIONE 4: ISTRUZIONE E RICERCA - Componente 1 Potenziamento dell’offerta dei servizi di istruzione: dagli asili nido alle Università - </w:t>
            </w:r>
            <w:r w:rsidR="00EE74A4" w:rsidRPr="00EE74A4">
              <w:rPr>
                <w:rFonts w:ascii="Verdana" w:hAnsi="Verdana"/>
                <w:sz w:val="16"/>
                <w:szCs w:val="16"/>
              </w:rPr>
              <w:t>Investimento 1.4: Intervento straordinario finalizzato alla riduzione dei divari territoriali nelle scuole</w:t>
            </w:r>
          </w:p>
          <w:p w14:paraId="6B5D975E" w14:textId="77777777" w:rsidR="00EE74A4" w:rsidRDefault="00EE74A4" w:rsidP="00EE74A4">
            <w:pPr>
              <w:ind w:right="422" w:firstLine="21"/>
              <w:jc w:val="center"/>
              <w:rPr>
                <w:rFonts w:ascii="Verdana" w:hAnsi="Verdana"/>
                <w:b/>
                <w:sz w:val="16"/>
                <w:szCs w:val="16"/>
              </w:rPr>
            </w:pPr>
            <w:r w:rsidRPr="00EE74A4">
              <w:rPr>
                <w:rFonts w:ascii="Verdana" w:hAnsi="Verdana"/>
                <w:sz w:val="16"/>
                <w:szCs w:val="16"/>
              </w:rPr>
              <w:t>secondarie di primo e di secondo grado e alla lotta alla dispersione scolastica</w:t>
            </w:r>
            <w:r w:rsidR="00484563" w:rsidRPr="00EE74A4">
              <w:rPr>
                <w:rFonts w:ascii="Verdana" w:hAnsi="Verdana"/>
                <w:sz w:val="16"/>
                <w:szCs w:val="16"/>
              </w:rPr>
              <w:t>.</w:t>
            </w:r>
            <w:r w:rsidR="00484563" w:rsidRPr="00484563">
              <w:rPr>
                <w:rFonts w:ascii="Verdana" w:hAnsi="Verdana"/>
                <w:b/>
                <w:sz w:val="16"/>
                <w:szCs w:val="16"/>
              </w:rPr>
              <w:t xml:space="preserve"> </w:t>
            </w:r>
          </w:p>
          <w:p w14:paraId="156AF243" w14:textId="77777777" w:rsidR="00EE74A4" w:rsidRDefault="00A24F20" w:rsidP="00EE74A4">
            <w:pPr>
              <w:ind w:right="422" w:firstLine="21"/>
              <w:jc w:val="center"/>
              <w:rPr>
                <w:rFonts w:ascii="Verdana" w:hAnsi="Verdana"/>
                <w:b/>
                <w:sz w:val="16"/>
                <w:szCs w:val="16"/>
              </w:rPr>
            </w:pPr>
            <w:r w:rsidRPr="00A24F20">
              <w:rPr>
                <w:rFonts w:ascii="Verdana" w:hAnsi="Verdana"/>
                <w:b/>
                <w:sz w:val="16"/>
                <w:szCs w:val="16"/>
              </w:rPr>
              <w:t>Interventi di tutoraggio e formazione per la riduzione dei divari negli apprendimenti e il contrasto alla</w:t>
            </w:r>
            <w:r w:rsidR="00EE74A4">
              <w:rPr>
                <w:rFonts w:ascii="Verdana" w:hAnsi="Verdana"/>
                <w:b/>
                <w:sz w:val="16"/>
                <w:szCs w:val="16"/>
              </w:rPr>
              <w:t xml:space="preserve"> </w:t>
            </w:r>
            <w:r w:rsidRPr="00A24F20">
              <w:rPr>
                <w:rFonts w:ascii="Verdana" w:hAnsi="Verdana"/>
                <w:b/>
                <w:sz w:val="16"/>
                <w:szCs w:val="16"/>
              </w:rPr>
              <w:t>dispersione scolastica (D.M. 2 febbraio 2024, n. 19)</w:t>
            </w:r>
          </w:p>
          <w:p w14:paraId="2C288854" w14:textId="4F6D25FA" w:rsidR="00484563" w:rsidRPr="00484563" w:rsidRDefault="00484563" w:rsidP="00B6522F">
            <w:pPr>
              <w:ind w:right="422" w:firstLine="21"/>
              <w:jc w:val="center"/>
              <w:rPr>
                <w:rFonts w:ascii="Verdana" w:eastAsia="Times New Roman" w:hAnsi="Verdana" w:cs="Times New Roman"/>
                <w:b/>
                <w:bCs/>
                <w:sz w:val="16"/>
                <w:szCs w:val="16"/>
              </w:rPr>
            </w:pPr>
            <w:r w:rsidRPr="00484563">
              <w:rPr>
                <w:rFonts w:ascii="Verdana" w:hAnsi="Verdana"/>
                <w:b/>
                <w:sz w:val="16"/>
                <w:szCs w:val="16"/>
              </w:rPr>
              <w:t>CODICE</w:t>
            </w:r>
            <w:r w:rsidRPr="00484563">
              <w:rPr>
                <w:rFonts w:ascii="Verdana" w:hAnsi="Verdana"/>
                <w:b/>
                <w:spacing w:val="-1"/>
                <w:sz w:val="16"/>
                <w:szCs w:val="16"/>
              </w:rPr>
              <w:t xml:space="preserve"> </w:t>
            </w:r>
            <w:r w:rsidRPr="00484563">
              <w:rPr>
                <w:rFonts w:ascii="Verdana" w:hAnsi="Verdana"/>
                <w:b/>
                <w:sz w:val="16"/>
                <w:szCs w:val="16"/>
              </w:rPr>
              <w:t xml:space="preserve">PROGETTO: </w:t>
            </w:r>
            <w:r w:rsidR="00B6522F" w:rsidRPr="00B6522F">
              <w:rPr>
                <w:rFonts w:ascii="Verdana" w:hAnsi="Verdana"/>
                <w:b/>
                <w:sz w:val="16"/>
                <w:szCs w:val="16"/>
              </w:rPr>
              <w:t>M4C1I1.4-2024-1322-P-48673</w:t>
            </w:r>
            <w:r w:rsidR="00EE74A4">
              <w:rPr>
                <w:rFonts w:ascii="Verdana" w:hAnsi="Verdana"/>
                <w:b/>
                <w:sz w:val="16"/>
                <w:szCs w:val="16"/>
              </w:rPr>
              <w:t xml:space="preserve"> </w:t>
            </w:r>
            <w:r>
              <w:rPr>
                <w:rFonts w:ascii="Verdana" w:hAnsi="Verdana"/>
                <w:b/>
                <w:sz w:val="16"/>
                <w:szCs w:val="16"/>
              </w:rPr>
              <w:t xml:space="preserve">- </w:t>
            </w:r>
            <w:r w:rsidRPr="00484563">
              <w:rPr>
                <w:rFonts w:ascii="Verdana" w:eastAsia="Times New Roman" w:hAnsi="Verdana" w:cs="Times New Roman"/>
                <w:b/>
                <w:bCs/>
                <w:sz w:val="16"/>
                <w:szCs w:val="16"/>
              </w:rPr>
              <w:t>CUP:</w:t>
            </w:r>
            <w:r w:rsidRPr="00484563">
              <w:rPr>
                <w:rFonts w:ascii="Verdana" w:eastAsia="Times New Roman" w:hAnsi="Verdana" w:cs="Times New Roman"/>
                <w:b/>
                <w:bCs/>
                <w:spacing w:val="-2"/>
                <w:sz w:val="16"/>
                <w:szCs w:val="16"/>
              </w:rPr>
              <w:t xml:space="preserve"> </w:t>
            </w:r>
            <w:r w:rsidR="00EE74A4" w:rsidRPr="00EE74A4">
              <w:rPr>
                <w:rFonts w:ascii="Verdana" w:eastAsia="Times New Roman" w:hAnsi="Verdana" w:cs="Times New Roman"/>
                <w:b/>
                <w:bCs/>
                <w:sz w:val="16"/>
                <w:szCs w:val="16"/>
              </w:rPr>
              <w:t>I24D21000270006</w:t>
            </w:r>
          </w:p>
        </w:tc>
      </w:tr>
    </w:tbl>
    <w:p w14:paraId="27EE533C" w14:textId="18F32E44" w:rsidR="007406CF" w:rsidRDefault="007406CF" w:rsidP="007406CF">
      <w:pPr>
        <w:autoSpaceDE w:val="0"/>
        <w:autoSpaceDN w:val="0"/>
        <w:adjustRightInd w:val="0"/>
        <w:spacing w:after="0" w:line="240" w:lineRule="auto"/>
        <w:rPr>
          <w:rFonts w:ascii="Verdana" w:hAnsi="Verdana"/>
          <w:b/>
          <w:color w:val="202429"/>
          <w:sz w:val="18"/>
          <w:szCs w:val="18"/>
        </w:rPr>
      </w:pPr>
    </w:p>
    <w:p w14:paraId="01FF069F" w14:textId="2FADB850" w:rsidR="008562DE" w:rsidRDefault="008562DE" w:rsidP="001D6641">
      <w:pPr>
        <w:autoSpaceDE w:val="0"/>
        <w:autoSpaceDN w:val="0"/>
        <w:adjustRightInd w:val="0"/>
        <w:spacing w:after="0" w:line="240" w:lineRule="auto"/>
        <w:rPr>
          <w:rFonts w:ascii="Verdana" w:hAnsi="Verdana"/>
          <w:b/>
          <w:color w:val="202429"/>
          <w:sz w:val="18"/>
          <w:szCs w:val="18"/>
        </w:rPr>
      </w:pPr>
    </w:p>
    <w:p w14:paraId="75BF7691" w14:textId="60235588" w:rsidR="004062B2" w:rsidRDefault="004062B2" w:rsidP="004062B2">
      <w:pPr>
        <w:spacing w:after="0" w:line="240" w:lineRule="auto"/>
        <w:ind w:right="150"/>
        <w:rPr>
          <w:b/>
          <w:sz w:val="24"/>
          <w:u w:val="single"/>
        </w:rPr>
      </w:pPr>
      <w:r w:rsidRPr="004062B2">
        <w:rPr>
          <w:b/>
          <w:sz w:val="24"/>
          <w:u w:val="single"/>
        </w:rPr>
        <w:t xml:space="preserve">ALLEGATO C </w:t>
      </w:r>
    </w:p>
    <w:p w14:paraId="46951E7E" w14:textId="77777777" w:rsidR="004062B2" w:rsidRPr="004062B2" w:rsidRDefault="004062B2" w:rsidP="004062B2">
      <w:pPr>
        <w:spacing w:after="0" w:line="240" w:lineRule="auto"/>
        <w:ind w:right="150"/>
        <w:rPr>
          <w:b/>
          <w:sz w:val="24"/>
          <w:u w:val="single"/>
        </w:rPr>
      </w:pPr>
      <w:bookmarkStart w:id="0" w:name="_GoBack"/>
      <w:bookmarkEnd w:id="0"/>
    </w:p>
    <w:p w14:paraId="40E09B2D" w14:textId="1BE33045" w:rsidR="004062B2" w:rsidRDefault="008562DE" w:rsidP="008562DE">
      <w:pPr>
        <w:spacing w:after="0" w:line="240" w:lineRule="auto"/>
        <w:ind w:right="150"/>
        <w:jc w:val="center"/>
        <w:rPr>
          <w:b/>
          <w:spacing w:val="-2"/>
          <w:sz w:val="24"/>
        </w:rPr>
      </w:pPr>
      <w:r w:rsidRPr="0098680F">
        <w:rPr>
          <w:b/>
          <w:sz w:val="24"/>
        </w:rPr>
        <w:t>DICHIARAZIONE</w:t>
      </w:r>
      <w:r w:rsidRPr="0098680F">
        <w:rPr>
          <w:b/>
          <w:spacing w:val="-5"/>
          <w:sz w:val="24"/>
        </w:rPr>
        <w:t xml:space="preserve"> </w:t>
      </w:r>
      <w:r w:rsidRPr="0098680F">
        <w:rPr>
          <w:b/>
          <w:sz w:val="24"/>
        </w:rPr>
        <w:t>DI</w:t>
      </w:r>
      <w:r w:rsidRPr="0098680F">
        <w:rPr>
          <w:b/>
          <w:spacing w:val="-4"/>
          <w:sz w:val="24"/>
        </w:rPr>
        <w:t xml:space="preserve"> </w:t>
      </w:r>
      <w:r w:rsidRPr="0098680F">
        <w:rPr>
          <w:b/>
          <w:sz w:val="24"/>
        </w:rPr>
        <w:t>INESISTENZA</w:t>
      </w:r>
      <w:r w:rsidRPr="0098680F">
        <w:rPr>
          <w:b/>
          <w:spacing w:val="-4"/>
          <w:sz w:val="24"/>
        </w:rPr>
        <w:t xml:space="preserve"> </w:t>
      </w:r>
      <w:r w:rsidRPr="0098680F">
        <w:rPr>
          <w:b/>
          <w:sz w:val="24"/>
        </w:rPr>
        <w:t>DI</w:t>
      </w:r>
      <w:r w:rsidRPr="0098680F">
        <w:rPr>
          <w:b/>
          <w:spacing w:val="-5"/>
          <w:sz w:val="24"/>
        </w:rPr>
        <w:t xml:space="preserve"> </w:t>
      </w:r>
      <w:r w:rsidRPr="0098680F">
        <w:rPr>
          <w:b/>
          <w:sz w:val="24"/>
        </w:rPr>
        <w:t>CAUSA</w:t>
      </w:r>
      <w:r w:rsidRPr="0098680F">
        <w:rPr>
          <w:b/>
          <w:spacing w:val="-5"/>
          <w:sz w:val="24"/>
        </w:rPr>
        <w:t xml:space="preserve"> </w:t>
      </w:r>
      <w:r w:rsidRPr="0098680F">
        <w:rPr>
          <w:b/>
          <w:sz w:val="24"/>
        </w:rPr>
        <w:t>DI</w:t>
      </w:r>
      <w:r w:rsidRPr="0098680F">
        <w:rPr>
          <w:b/>
          <w:spacing w:val="-5"/>
          <w:sz w:val="24"/>
        </w:rPr>
        <w:t xml:space="preserve"> </w:t>
      </w:r>
      <w:r w:rsidRPr="0098680F">
        <w:rPr>
          <w:b/>
          <w:sz w:val="24"/>
        </w:rPr>
        <w:t>INCOMPATIBILITÀ</w:t>
      </w:r>
      <w:r w:rsidRPr="0098680F">
        <w:rPr>
          <w:b/>
          <w:spacing w:val="-5"/>
          <w:sz w:val="24"/>
        </w:rPr>
        <w:t xml:space="preserve"> </w:t>
      </w:r>
      <w:r w:rsidRPr="0098680F">
        <w:rPr>
          <w:b/>
          <w:sz w:val="24"/>
        </w:rPr>
        <w:t>E</w:t>
      </w:r>
      <w:r w:rsidRPr="0098680F">
        <w:rPr>
          <w:b/>
          <w:spacing w:val="-3"/>
          <w:sz w:val="24"/>
        </w:rPr>
        <w:t xml:space="preserve"> </w:t>
      </w:r>
      <w:r w:rsidRPr="0098680F">
        <w:rPr>
          <w:b/>
          <w:sz w:val="24"/>
        </w:rPr>
        <w:t>DI CONFLITTO</w:t>
      </w:r>
      <w:r w:rsidRPr="0098680F">
        <w:rPr>
          <w:b/>
          <w:spacing w:val="-10"/>
          <w:sz w:val="24"/>
        </w:rPr>
        <w:t xml:space="preserve"> </w:t>
      </w:r>
      <w:r w:rsidRPr="0098680F">
        <w:rPr>
          <w:b/>
          <w:sz w:val="24"/>
        </w:rPr>
        <w:t>DI</w:t>
      </w:r>
      <w:r>
        <w:rPr>
          <w:b/>
          <w:spacing w:val="-9"/>
          <w:sz w:val="24"/>
        </w:rPr>
        <w:t xml:space="preserve"> </w:t>
      </w:r>
      <w:r w:rsidRPr="0098680F">
        <w:rPr>
          <w:b/>
          <w:sz w:val="24"/>
        </w:rPr>
        <w:t>INTERESSI</w:t>
      </w:r>
      <w:r w:rsidRPr="0098680F">
        <w:rPr>
          <w:b/>
          <w:spacing w:val="-8"/>
          <w:sz w:val="24"/>
        </w:rPr>
        <w:t xml:space="preserve"> </w:t>
      </w:r>
      <w:r w:rsidRPr="0098680F">
        <w:rPr>
          <w:b/>
          <w:sz w:val="24"/>
        </w:rPr>
        <w:t>PER</w:t>
      </w:r>
      <w:r w:rsidRPr="0098680F">
        <w:rPr>
          <w:b/>
          <w:spacing w:val="-9"/>
          <w:sz w:val="24"/>
        </w:rPr>
        <w:t xml:space="preserve"> </w:t>
      </w:r>
      <w:r w:rsidRPr="0098680F">
        <w:rPr>
          <w:b/>
          <w:sz w:val="24"/>
        </w:rPr>
        <w:t>LO</w:t>
      </w:r>
      <w:r w:rsidRPr="0098680F">
        <w:rPr>
          <w:b/>
          <w:spacing w:val="-9"/>
          <w:sz w:val="24"/>
        </w:rPr>
        <w:t xml:space="preserve"> </w:t>
      </w:r>
      <w:r w:rsidRPr="0098680F">
        <w:rPr>
          <w:b/>
          <w:sz w:val="24"/>
        </w:rPr>
        <w:t>SVOLGIMENTO</w:t>
      </w:r>
      <w:r w:rsidRPr="0098680F">
        <w:rPr>
          <w:b/>
          <w:spacing w:val="-8"/>
          <w:sz w:val="24"/>
        </w:rPr>
        <w:t xml:space="preserve"> </w:t>
      </w:r>
      <w:r w:rsidRPr="0098680F">
        <w:rPr>
          <w:b/>
          <w:spacing w:val="-2"/>
          <w:sz w:val="24"/>
        </w:rPr>
        <w:t>DELL’INCARICO</w:t>
      </w:r>
      <w:r>
        <w:rPr>
          <w:b/>
          <w:spacing w:val="-2"/>
          <w:sz w:val="24"/>
        </w:rPr>
        <w:t xml:space="preserve"> </w:t>
      </w:r>
      <w:r>
        <w:rPr>
          <w:b/>
          <w:sz w:val="24"/>
        </w:rPr>
        <w:t>DI</w:t>
      </w:r>
      <w:r>
        <w:rPr>
          <w:b/>
          <w:spacing w:val="-7"/>
          <w:sz w:val="24"/>
        </w:rPr>
        <w:t xml:space="preserve"> </w:t>
      </w:r>
      <w:r w:rsidR="005C0F5F" w:rsidRPr="004062B2">
        <w:rPr>
          <w:b/>
          <w:spacing w:val="-2"/>
          <w:sz w:val="24"/>
        </w:rPr>
        <w:t xml:space="preserve">ESPERTO </w:t>
      </w:r>
    </w:p>
    <w:p w14:paraId="29A8D524" w14:textId="0847ADBB" w:rsidR="008562DE" w:rsidRDefault="005C0F5F" w:rsidP="008562DE">
      <w:pPr>
        <w:spacing w:after="0" w:line="240" w:lineRule="auto"/>
        <w:ind w:right="150"/>
        <w:jc w:val="center"/>
        <w:rPr>
          <w:b/>
          <w:sz w:val="24"/>
        </w:rPr>
      </w:pPr>
      <w:r w:rsidRPr="004062B2">
        <w:rPr>
          <w:b/>
          <w:spacing w:val="-2"/>
          <w:sz w:val="24"/>
        </w:rPr>
        <w:t xml:space="preserve">IN PERCORSI </w:t>
      </w:r>
      <w:r w:rsidR="00217E02" w:rsidRPr="004062B2">
        <w:rPr>
          <w:b/>
          <w:spacing w:val="-2"/>
          <w:sz w:val="24"/>
        </w:rPr>
        <w:t>DI POTENZIAMENTO DELLE COMPETENZE CHIAVE, COMPRESO L’ITALIANO L2</w:t>
      </w:r>
      <w:r w:rsidR="00217E02" w:rsidRPr="00217E02">
        <w:rPr>
          <w:rFonts w:ascii="Verdana" w:hAnsi="Verdana" w:cs="Carlito-BoldItalic"/>
          <w:b/>
          <w:sz w:val="18"/>
          <w:szCs w:val="18"/>
        </w:rPr>
        <w:t xml:space="preserve">  </w:t>
      </w:r>
      <w:r>
        <w:rPr>
          <w:rFonts w:ascii="Verdana" w:hAnsi="Verdana" w:cs="Carlito-BoldItalic"/>
          <w:b/>
          <w:sz w:val="18"/>
          <w:szCs w:val="18"/>
        </w:rPr>
        <w:t xml:space="preserve"> </w:t>
      </w:r>
    </w:p>
    <w:p w14:paraId="4D0587F1" w14:textId="2EA6C231" w:rsidR="008562DE" w:rsidRDefault="008562DE" w:rsidP="008562DE">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r w:rsidR="000B041A">
        <w:rPr>
          <w:b/>
          <w:sz w:val="24"/>
        </w:rPr>
        <w:t>D</w:t>
      </w:r>
      <w:r>
        <w:rPr>
          <w:b/>
          <w:sz w:val="24"/>
        </w:rPr>
        <w:t>.P.R.</w:t>
      </w:r>
      <w:r>
        <w:rPr>
          <w:b/>
          <w:spacing w:val="-3"/>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r w:rsidR="000B041A">
        <w:rPr>
          <w:b/>
          <w:spacing w:val="-2"/>
          <w:sz w:val="24"/>
        </w:rPr>
        <w:t xml:space="preserve"> e </w:t>
      </w:r>
      <w:proofErr w:type="spellStart"/>
      <w:r w:rsidR="000B041A">
        <w:rPr>
          <w:b/>
          <w:spacing w:val="-2"/>
          <w:sz w:val="24"/>
        </w:rPr>
        <w:t>s.m.i.</w:t>
      </w:r>
      <w:proofErr w:type="spellEnd"/>
      <w:r>
        <w:rPr>
          <w:b/>
          <w:spacing w:val="-2"/>
          <w:sz w:val="24"/>
        </w:rPr>
        <w:t>)</w:t>
      </w:r>
    </w:p>
    <w:p w14:paraId="683CF56D" w14:textId="77777777" w:rsidR="008562DE" w:rsidRDefault="008562DE" w:rsidP="008562DE">
      <w:pPr>
        <w:pStyle w:val="Corpotesto"/>
        <w:rPr>
          <w:b/>
          <w:sz w:val="26"/>
        </w:rPr>
      </w:pPr>
    </w:p>
    <w:p w14:paraId="05A03E61" w14:textId="77777777" w:rsidR="008562DE" w:rsidRDefault="008562DE" w:rsidP="008562DE">
      <w:pPr>
        <w:spacing w:after="0" w:line="240" w:lineRule="auto"/>
        <w:ind w:right="422" w:firstLine="21"/>
        <w:jc w:val="both"/>
        <w:rPr>
          <w:rFonts w:ascii="Verdana" w:hAnsi="Verdana"/>
          <w:spacing w:val="35"/>
          <w:sz w:val="18"/>
          <w:szCs w:val="18"/>
        </w:rPr>
      </w:pPr>
      <w:r w:rsidRPr="000B01C5">
        <w:rPr>
          <w:rFonts w:ascii="Verdana" w:hAnsi="Verdana"/>
          <w:sz w:val="18"/>
          <w:szCs w:val="18"/>
        </w:rPr>
        <w:t>Il/La</w:t>
      </w:r>
      <w:r w:rsidRPr="000B01C5">
        <w:rPr>
          <w:rFonts w:ascii="Verdana" w:hAnsi="Verdana"/>
          <w:spacing w:val="44"/>
          <w:sz w:val="18"/>
          <w:szCs w:val="18"/>
        </w:rPr>
        <w:t xml:space="preserve"> </w:t>
      </w:r>
      <w:r w:rsidRPr="000B01C5">
        <w:rPr>
          <w:rFonts w:ascii="Verdana" w:hAnsi="Verdana"/>
          <w:sz w:val="18"/>
          <w:szCs w:val="18"/>
        </w:rPr>
        <w:t>sottoscritto/a</w:t>
      </w:r>
      <w:r w:rsidRPr="000B01C5">
        <w:rPr>
          <w:rFonts w:ascii="Verdana" w:hAnsi="Verdana"/>
          <w:spacing w:val="45"/>
          <w:sz w:val="18"/>
          <w:szCs w:val="18"/>
        </w:rPr>
        <w:t xml:space="preserve"> </w:t>
      </w:r>
      <w:r w:rsidRPr="000B01C5">
        <w:rPr>
          <w:rFonts w:ascii="Verdana" w:hAnsi="Verdana"/>
          <w:sz w:val="18"/>
          <w:szCs w:val="18"/>
        </w:rPr>
        <w:t>______________________,</w:t>
      </w:r>
      <w:r w:rsidRPr="000B01C5">
        <w:rPr>
          <w:rFonts w:ascii="Verdana" w:hAnsi="Verdana"/>
          <w:spacing w:val="42"/>
          <w:sz w:val="18"/>
          <w:szCs w:val="18"/>
        </w:rPr>
        <w:t xml:space="preserve"> </w:t>
      </w:r>
      <w:r w:rsidRPr="000B01C5">
        <w:rPr>
          <w:rFonts w:ascii="Verdana" w:hAnsi="Verdana"/>
          <w:sz w:val="18"/>
          <w:szCs w:val="18"/>
        </w:rPr>
        <w:t>nato/a</w:t>
      </w:r>
      <w:r w:rsidRPr="000B01C5">
        <w:rPr>
          <w:rFonts w:ascii="Verdana" w:hAnsi="Verdana"/>
          <w:spacing w:val="41"/>
          <w:sz w:val="18"/>
          <w:szCs w:val="18"/>
        </w:rPr>
        <w:t xml:space="preserve"> </w:t>
      </w:r>
      <w:proofErr w:type="spellStart"/>
      <w:r w:rsidRPr="000B01C5">
        <w:rPr>
          <w:rFonts w:ascii="Verdana" w:hAnsi="Verdana"/>
          <w:sz w:val="18"/>
          <w:szCs w:val="18"/>
        </w:rPr>
        <w:t>a</w:t>
      </w:r>
      <w:proofErr w:type="spellEnd"/>
      <w:r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____</w:t>
      </w:r>
      <w:proofErr w:type="gramStart"/>
      <w:r w:rsidRPr="000B01C5">
        <w:rPr>
          <w:rFonts w:ascii="Verdana" w:hAnsi="Verdana"/>
          <w:sz w:val="18"/>
          <w:szCs w:val="18"/>
        </w:rPr>
        <w:t>_  il</w:t>
      </w:r>
      <w:proofErr w:type="gramEnd"/>
      <w:r w:rsidRPr="000B01C5">
        <w:rPr>
          <w:rFonts w:ascii="Verdana" w:hAnsi="Verdana"/>
          <w:sz w:val="18"/>
          <w:szCs w:val="18"/>
        </w:rPr>
        <w:t xml:space="preserve"> ______________ e</w:t>
      </w:r>
      <w:r w:rsidRPr="000B01C5">
        <w:rPr>
          <w:rFonts w:ascii="Verdana" w:hAnsi="Verdana"/>
          <w:spacing w:val="42"/>
          <w:sz w:val="18"/>
          <w:szCs w:val="18"/>
        </w:rPr>
        <w:t xml:space="preserve"> </w:t>
      </w:r>
      <w:r w:rsidRPr="000B01C5">
        <w:rPr>
          <w:rFonts w:ascii="Verdana" w:hAnsi="Verdana"/>
          <w:sz w:val="18"/>
          <w:szCs w:val="18"/>
        </w:rPr>
        <w:t>residente a ____________________</w:t>
      </w:r>
      <w:r w:rsidRPr="000B01C5">
        <w:rPr>
          <w:rFonts w:ascii="Verdana" w:hAnsi="Verdana"/>
          <w:spacing w:val="41"/>
          <w:sz w:val="18"/>
          <w:szCs w:val="18"/>
        </w:rPr>
        <w:t xml:space="preserve"> </w:t>
      </w:r>
      <w:r w:rsidRPr="000B01C5">
        <w:rPr>
          <w:rFonts w:ascii="Verdana" w:hAnsi="Verdana"/>
          <w:sz w:val="18"/>
          <w:szCs w:val="18"/>
        </w:rPr>
        <w:t>in via _________________</w:t>
      </w:r>
      <w:r w:rsidRPr="000B01C5">
        <w:rPr>
          <w:rFonts w:ascii="Verdana" w:hAnsi="Verdana"/>
          <w:spacing w:val="37"/>
          <w:sz w:val="18"/>
          <w:szCs w:val="18"/>
        </w:rPr>
        <w:t xml:space="preserve"> </w:t>
      </w:r>
      <w:r w:rsidRPr="000B01C5">
        <w:rPr>
          <w:rFonts w:ascii="Verdana" w:hAnsi="Verdana"/>
          <w:sz w:val="18"/>
          <w:szCs w:val="18"/>
        </w:rPr>
        <w:t>Codice</w:t>
      </w:r>
      <w:r w:rsidRPr="000B01C5">
        <w:rPr>
          <w:rFonts w:ascii="Verdana" w:hAnsi="Verdana"/>
          <w:spacing w:val="35"/>
          <w:sz w:val="18"/>
          <w:szCs w:val="18"/>
        </w:rPr>
        <w:t xml:space="preserve"> </w:t>
      </w:r>
    </w:p>
    <w:p w14:paraId="6F85B24D" w14:textId="77777777" w:rsidR="008562DE" w:rsidRDefault="008562DE" w:rsidP="008562DE">
      <w:pPr>
        <w:spacing w:after="0" w:line="240" w:lineRule="auto"/>
        <w:ind w:right="422" w:firstLine="21"/>
        <w:jc w:val="both"/>
        <w:rPr>
          <w:rFonts w:ascii="Verdana" w:hAnsi="Verdana"/>
          <w:spacing w:val="35"/>
          <w:sz w:val="18"/>
          <w:szCs w:val="18"/>
        </w:rPr>
      </w:pPr>
    </w:p>
    <w:p w14:paraId="77163479" w14:textId="77777777" w:rsidR="008562DE" w:rsidRDefault="008562DE" w:rsidP="008562DE">
      <w:pPr>
        <w:spacing w:after="0" w:line="240" w:lineRule="auto"/>
        <w:ind w:right="422" w:firstLine="21"/>
        <w:jc w:val="both"/>
        <w:rPr>
          <w:rFonts w:ascii="Verdana" w:hAnsi="Verdana"/>
          <w:spacing w:val="-1"/>
          <w:sz w:val="18"/>
          <w:szCs w:val="18"/>
        </w:rPr>
      </w:pPr>
      <w:r w:rsidRPr="000B01C5">
        <w:rPr>
          <w:rFonts w:ascii="Verdana" w:hAnsi="Verdana"/>
          <w:sz w:val="18"/>
          <w:szCs w:val="18"/>
        </w:rPr>
        <w:t>Fiscale</w:t>
      </w:r>
      <w:r w:rsidRPr="000B01C5">
        <w:rPr>
          <w:rFonts w:ascii="Verdana" w:hAnsi="Verdana"/>
          <w:spacing w:val="39"/>
          <w:sz w:val="18"/>
          <w:szCs w:val="18"/>
        </w:rPr>
        <w:t>: _______________________</w:t>
      </w:r>
      <w:r w:rsidRPr="000B01C5">
        <w:rPr>
          <w:rFonts w:ascii="Verdana" w:hAnsi="Verdana"/>
          <w:sz w:val="18"/>
          <w:szCs w:val="18"/>
        </w:rPr>
        <w:t>,</w:t>
      </w:r>
      <w:r w:rsidRPr="000B01C5">
        <w:rPr>
          <w:rFonts w:ascii="Verdana" w:hAnsi="Verdana"/>
          <w:spacing w:val="-2"/>
          <w:sz w:val="18"/>
          <w:szCs w:val="18"/>
        </w:rPr>
        <w:t xml:space="preserve"> in qualità di _______________ </w:t>
      </w:r>
      <w:r w:rsidRPr="000B01C5">
        <w:rPr>
          <w:rFonts w:ascii="Verdana" w:hAnsi="Verdana"/>
          <w:sz w:val="18"/>
          <w:szCs w:val="18"/>
        </w:rPr>
        <w:t>del CPIA di Ragusa,</w:t>
      </w:r>
      <w:r w:rsidRPr="000B01C5">
        <w:rPr>
          <w:rFonts w:ascii="Verdana" w:hAnsi="Verdana"/>
          <w:spacing w:val="-1"/>
          <w:sz w:val="18"/>
          <w:szCs w:val="18"/>
        </w:rPr>
        <w:t xml:space="preserve"> </w:t>
      </w:r>
    </w:p>
    <w:p w14:paraId="29E7F394" w14:textId="77777777" w:rsidR="008562DE" w:rsidRDefault="008562DE" w:rsidP="008562DE">
      <w:pPr>
        <w:spacing w:after="0" w:line="240" w:lineRule="auto"/>
        <w:ind w:right="422" w:firstLine="21"/>
        <w:jc w:val="both"/>
        <w:rPr>
          <w:rFonts w:ascii="Verdana" w:hAnsi="Verdana"/>
          <w:spacing w:val="-1"/>
          <w:sz w:val="18"/>
          <w:szCs w:val="18"/>
        </w:rPr>
      </w:pPr>
    </w:p>
    <w:p w14:paraId="427844B7" w14:textId="021319A7" w:rsidR="008562DE" w:rsidRPr="000B01C5" w:rsidRDefault="008562DE" w:rsidP="008562DE">
      <w:pPr>
        <w:spacing w:after="0" w:line="240" w:lineRule="auto"/>
        <w:ind w:right="422" w:firstLine="21"/>
        <w:jc w:val="both"/>
        <w:rPr>
          <w:rFonts w:ascii="Verdana" w:hAnsi="Verdana"/>
          <w:b/>
          <w:sz w:val="18"/>
          <w:szCs w:val="18"/>
        </w:rPr>
      </w:pPr>
      <w:r w:rsidRPr="000B01C5">
        <w:rPr>
          <w:rFonts w:ascii="Verdana" w:hAnsi="Verdana"/>
          <w:sz w:val="18"/>
          <w:szCs w:val="18"/>
        </w:rPr>
        <w:t xml:space="preserve">in riferimento all’incarico </w:t>
      </w:r>
      <w:r w:rsidR="005C0F5F">
        <w:rPr>
          <w:rFonts w:ascii="Verdana" w:hAnsi="Verdana" w:cs="Carlito-BoldItalic"/>
          <w:sz w:val="18"/>
          <w:szCs w:val="18"/>
        </w:rPr>
        <w:t xml:space="preserve">per ESPERTO in percorsi di </w:t>
      </w:r>
      <w:r w:rsidR="006B23AA">
        <w:rPr>
          <w:rFonts w:ascii="Verdana" w:hAnsi="Verdana" w:cs="Carlito-BoldItalic"/>
          <w:sz w:val="18"/>
          <w:szCs w:val="18"/>
        </w:rPr>
        <w:t xml:space="preserve">potenziamento delle competenze di italiano L2 </w:t>
      </w:r>
      <w:r w:rsidRPr="000B01C5">
        <w:rPr>
          <w:rFonts w:ascii="Verdana" w:hAnsi="Verdana"/>
          <w:bCs/>
          <w:sz w:val="18"/>
          <w:szCs w:val="18"/>
        </w:rPr>
        <w:t>riguardante il</w:t>
      </w:r>
      <w:r w:rsidRPr="000B01C5">
        <w:rPr>
          <w:rFonts w:ascii="Verdana" w:hAnsi="Verdana"/>
          <w:b/>
          <w:bCs/>
          <w:sz w:val="18"/>
          <w:szCs w:val="18"/>
        </w:rPr>
        <w:t xml:space="preserve"> </w:t>
      </w:r>
      <w:r>
        <w:rPr>
          <w:rFonts w:ascii="Verdana" w:hAnsi="Verdana"/>
          <w:sz w:val="18"/>
          <w:szCs w:val="18"/>
        </w:rPr>
        <w:t xml:space="preserve">finanziamento di cui al </w:t>
      </w:r>
      <w:r>
        <w:rPr>
          <w:rFonts w:ascii="Verdana" w:hAnsi="Verdana"/>
          <w:b/>
          <w:sz w:val="18"/>
          <w:szCs w:val="18"/>
        </w:rPr>
        <w:t>D.M. 19/2024</w:t>
      </w:r>
    </w:p>
    <w:p w14:paraId="1AF0F30E" w14:textId="77777777" w:rsidR="008562DE" w:rsidRPr="000B01C5" w:rsidRDefault="008562DE" w:rsidP="008562DE">
      <w:pPr>
        <w:pStyle w:val="Titolo"/>
        <w:spacing w:line="240" w:lineRule="auto"/>
        <w:ind w:left="0"/>
        <w:rPr>
          <w:rFonts w:ascii="Verdana" w:hAnsi="Verdana"/>
          <w:bCs w:val="0"/>
          <w:position w:val="1"/>
          <w:sz w:val="6"/>
          <w:szCs w:val="6"/>
        </w:rPr>
      </w:pPr>
    </w:p>
    <w:p w14:paraId="28A91A02" w14:textId="73A67CFB" w:rsidR="008562DE" w:rsidRDefault="008562DE" w:rsidP="008562DE">
      <w:pPr>
        <w:pStyle w:val="Titolo"/>
        <w:ind w:left="0"/>
        <w:rPr>
          <w:rFonts w:ascii="Verdana" w:hAnsi="Verdana"/>
          <w:b w:val="0"/>
          <w:color w:val="202429"/>
          <w:sz w:val="18"/>
          <w:szCs w:val="18"/>
        </w:rPr>
      </w:pPr>
      <w:r w:rsidRPr="000B01C5">
        <w:rPr>
          <w:rFonts w:ascii="Verdana" w:hAnsi="Verdana"/>
          <w:bCs w:val="0"/>
          <w:position w:val="1"/>
          <w:sz w:val="18"/>
          <w:szCs w:val="18"/>
        </w:rPr>
        <w:t>TITOLO del</w:t>
      </w:r>
      <w:r w:rsidRPr="000B01C5">
        <w:rPr>
          <w:rFonts w:ascii="Verdana" w:hAnsi="Verdana"/>
          <w:bCs w:val="0"/>
          <w:spacing w:val="26"/>
          <w:position w:val="1"/>
          <w:sz w:val="18"/>
          <w:szCs w:val="18"/>
        </w:rPr>
        <w:t xml:space="preserve"> </w:t>
      </w:r>
      <w:r w:rsidRPr="000B01C5">
        <w:rPr>
          <w:rFonts w:ascii="Verdana" w:hAnsi="Verdana"/>
          <w:bCs w:val="0"/>
          <w:position w:val="1"/>
          <w:sz w:val="18"/>
          <w:szCs w:val="18"/>
        </w:rPr>
        <w:t>progetto</w:t>
      </w:r>
      <w:r w:rsidRPr="008304C3">
        <w:rPr>
          <w:rFonts w:ascii="Verdana" w:hAnsi="Verdana"/>
          <w:b w:val="0"/>
          <w:bCs w:val="0"/>
          <w:position w:val="1"/>
          <w:sz w:val="18"/>
          <w:szCs w:val="18"/>
        </w:rPr>
        <w:t xml:space="preserve"> </w:t>
      </w:r>
      <w:r w:rsidRPr="008304C3">
        <w:rPr>
          <w:rFonts w:ascii="Verdana" w:hAnsi="Verdana"/>
          <w:color w:val="202429"/>
          <w:sz w:val="18"/>
          <w:szCs w:val="18"/>
        </w:rPr>
        <w:t>“</w:t>
      </w:r>
      <w:r w:rsidR="00A84689">
        <w:rPr>
          <w:rFonts w:ascii="Verdana" w:hAnsi="Verdana"/>
          <w:color w:val="202429"/>
          <w:sz w:val="18"/>
          <w:szCs w:val="18"/>
        </w:rPr>
        <w:t>MIND THE GAP</w:t>
      </w:r>
      <w:r w:rsidRPr="008304C3">
        <w:rPr>
          <w:rFonts w:ascii="Verdana" w:hAnsi="Verdana"/>
          <w:color w:val="202429"/>
          <w:sz w:val="18"/>
          <w:szCs w:val="18"/>
        </w:rPr>
        <w:t>”</w:t>
      </w:r>
      <w:r w:rsidRPr="008304C3">
        <w:rPr>
          <w:rFonts w:ascii="Verdana" w:hAnsi="Verdana"/>
          <w:b w:val="0"/>
          <w:color w:val="202429"/>
          <w:sz w:val="18"/>
          <w:szCs w:val="18"/>
        </w:rPr>
        <w:t xml:space="preserve"> </w:t>
      </w:r>
    </w:p>
    <w:p w14:paraId="3D5C486D" w14:textId="77777777" w:rsidR="008562DE" w:rsidRDefault="008562DE" w:rsidP="008562DE">
      <w:pPr>
        <w:autoSpaceDE w:val="0"/>
        <w:autoSpaceDN w:val="0"/>
        <w:adjustRightInd w:val="0"/>
        <w:spacing w:after="0" w:line="240" w:lineRule="auto"/>
        <w:jc w:val="both"/>
        <w:rPr>
          <w:rFonts w:ascii="Verdana" w:hAnsi="Verdana"/>
          <w:b/>
          <w:sz w:val="18"/>
          <w:szCs w:val="18"/>
        </w:rPr>
      </w:pPr>
      <w:r>
        <w:rPr>
          <w:rFonts w:ascii="Verdana" w:hAnsi="Verdana"/>
          <w:b/>
          <w:sz w:val="18"/>
          <w:szCs w:val="18"/>
        </w:rPr>
        <w:t>CODICE</w:t>
      </w:r>
      <w:r>
        <w:rPr>
          <w:rFonts w:ascii="Verdana" w:hAnsi="Verdana"/>
          <w:b/>
          <w:spacing w:val="-1"/>
          <w:sz w:val="18"/>
          <w:szCs w:val="18"/>
        </w:rPr>
        <w:t xml:space="preserve"> </w:t>
      </w:r>
      <w:r>
        <w:rPr>
          <w:rFonts w:ascii="Verdana" w:hAnsi="Verdana"/>
          <w:b/>
          <w:sz w:val="18"/>
          <w:szCs w:val="18"/>
        </w:rPr>
        <w:t xml:space="preserve">PROGETTO: M4C1I1.4-2024-1322-P-48673    </w:t>
      </w:r>
    </w:p>
    <w:p w14:paraId="7449D419" w14:textId="1D96CDA7" w:rsidR="008562DE" w:rsidRPr="00A84689" w:rsidRDefault="008562DE" w:rsidP="008562DE">
      <w:pPr>
        <w:autoSpaceDE w:val="0"/>
        <w:autoSpaceDN w:val="0"/>
        <w:adjustRightInd w:val="0"/>
        <w:spacing w:after="0" w:line="240" w:lineRule="auto"/>
        <w:jc w:val="both"/>
        <w:rPr>
          <w:rFonts w:ascii="Verdana" w:hAnsi="Verdana"/>
          <w:b/>
          <w:sz w:val="18"/>
          <w:szCs w:val="18"/>
        </w:rPr>
      </w:pPr>
      <w:r w:rsidRPr="00A84689">
        <w:rPr>
          <w:rFonts w:ascii="Verdana" w:hAnsi="Verdana"/>
          <w:b/>
          <w:sz w:val="18"/>
          <w:szCs w:val="18"/>
        </w:rPr>
        <w:t>CUP:</w:t>
      </w:r>
      <w:r w:rsidRPr="00A84689">
        <w:rPr>
          <w:rFonts w:ascii="Verdana" w:hAnsi="Verdana"/>
          <w:b/>
          <w:spacing w:val="-2"/>
          <w:sz w:val="18"/>
          <w:szCs w:val="18"/>
        </w:rPr>
        <w:t xml:space="preserve"> </w:t>
      </w:r>
      <w:r w:rsidRPr="00A84689">
        <w:rPr>
          <w:rFonts w:ascii="Verdana" w:hAnsi="Verdana"/>
          <w:b/>
          <w:sz w:val="18"/>
          <w:szCs w:val="18"/>
        </w:rPr>
        <w:t>I24D21000270006</w:t>
      </w:r>
    </w:p>
    <w:p w14:paraId="34160EED" w14:textId="55159A8D" w:rsidR="008562DE" w:rsidRPr="002C3C38" w:rsidRDefault="008562DE" w:rsidP="008562DE">
      <w:pPr>
        <w:pStyle w:val="Titolo"/>
        <w:ind w:left="0"/>
        <w:rPr>
          <w:rFonts w:ascii="Verdana" w:hAnsi="Verdana"/>
          <w:b w:val="0"/>
          <w:sz w:val="10"/>
          <w:szCs w:val="10"/>
        </w:rPr>
      </w:pPr>
    </w:p>
    <w:p w14:paraId="4A4FCECB" w14:textId="77777777" w:rsidR="008562DE"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72BD26F9" w14:textId="77777777" w:rsidR="008562DE" w:rsidRPr="008304C3" w:rsidRDefault="008562DE" w:rsidP="008562DE">
      <w:pPr>
        <w:spacing w:after="0" w:line="240" w:lineRule="auto"/>
        <w:ind w:right="142"/>
        <w:jc w:val="both"/>
        <w:rPr>
          <w:rFonts w:ascii="Verdana" w:hAnsi="Verdana"/>
          <w:sz w:val="8"/>
          <w:szCs w:val="8"/>
        </w:rPr>
      </w:pPr>
    </w:p>
    <w:p w14:paraId="5D8D0781" w14:textId="77777777" w:rsidR="008562DE" w:rsidRPr="008304C3" w:rsidRDefault="008562DE" w:rsidP="008562DE">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0665D32F" w14:textId="77777777" w:rsidR="008562DE" w:rsidRPr="008304C3" w:rsidRDefault="008562DE" w:rsidP="008562DE">
      <w:pPr>
        <w:pStyle w:val="Corpotesto"/>
        <w:ind w:right="142"/>
        <w:rPr>
          <w:rFonts w:ascii="Verdana" w:hAnsi="Verdana"/>
          <w:sz w:val="8"/>
          <w:szCs w:val="8"/>
        </w:rPr>
      </w:pPr>
    </w:p>
    <w:p w14:paraId="0B635418"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7C9DE206" w14:textId="77777777" w:rsidR="008562DE" w:rsidRPr="008304C3" w:rsidRDefault="008562DE" w:rsidP="008562DE">
      <w:pPr>
        <w:pStyle w:val="Corpotesto"/>
        <w:ind w:right="142"/>
        <w:rPr>
          <w:rFonts w:ascii="Verdana" w:hAnsi="Verdana"/>
          <w:sz w:val="8"/>
          <w:szCs w:val="8"/>
        </w:rPr>
      </w:pPr>
    </w:p>
    <w:p w14:paraId="4FF5010E"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0536601D" w14:textId="77777777" w:rsidR="008562DE" w:rsidRPr="008304C3" w:rsidRDefault="008562DE" w:rsidP="008562DE">
      <w:pPr>
        <w:pStyle w:val="Corpotesto"/>
        <w:ind w:right="142"/>
        <w:rPr>
          <w:rFonts w:ascii="Verdana" w:hAnsi="Verdana"/>
          <w:sz w:val="8"/>
          <w:szCs w:val="8"/>
        </w:rPr>
      </w:pPr>
    </w:p>
    <w:p w14:paraId="1211ECD7" w14:textId="77777777" w:rsidR="008562DE" w:rsidRPr="008304C3" w:rsidRDefault="008562DE" w:rsidP="008562DE">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54B79F57" w14:textId="77777777" w:rsidR="008562DE" w:rsidRPr="008304C3" w:rsidRDefault="008562DE" w:rsidP="008562DE">
      <w:pPr>
        <w:pStyle w:val="Corpotesto"/>
        <w:ind w:right="142"/>
        <w:rPr>
          <w:rFonts w:ascii="Verdana" w:hAnsi="Verdana"/>
          <w:sz w:val="8"/>
          <w:szCs w:val="8"/>
        </w:rPr>
      </w:pPr>
    </w:p>
    <w:p w14:paraId="23689F07" w14:textId="77777777" w:rsidR="008562DE" w:rsidRPr="008304C3" w:rsidRDefault="008562DE" w:rsidP="008562DE">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7FA9A1E3" w14:textId="77777777" w:rsidR="008562DE" w:rsidRPr="0098680F" w:rsidRDefault="008562DE" w:rsidP="008562DE">
      <w:pPr>
        <w:pStyle w:val="Corpotesto"/>
        <w:spacing w:before="5"/>
        <w:rPr>
          <w:sz w:val="18"/>
          <w:szCs w:val="18"/>
        </w:rPr>
      </w:pPr>
    </w:p>
    <w:p w14:paraId="29B47335" w14:textId="73DAF222" w:rsidR="008562DE" w:rsidRPr="00CD3697" w:rsidRDefault="008562DE" w:rsidP="008562DE">
      <w:pPr>
        <w:jc w:val="center"/>
        <w:rPr>
          <w:rFonts w:ascii="Verdana" w:hAnsi="Verdana"/>
          <w:b/>
          <w:sz w:val="18"/>
          <w:szCs w:val="18"/>
        </w:rPr>
      </w:pPr>
      <w:r w:rsidRPr="00CD3697">
        <w:rPr>
          <w:rFonts w:ascii="Verdana" w:hAnsi="Verdana"/>
          <w:b/>
          <w:spacing w:val="-2"/>
          <w:sz w:val="18"/>
          <w:szCs w:val="18"/>
        </w:rPr>
        <w:t>DICHIARA</w:t>
      </w:r>
    </w:p>
    <w:p w14:paraId="0AB487E8" w14:textId="77777777" w:rsidR="008562DE" w:rsidRPr="00CD3697" w:rsidRDefault="008562DE" w:rsidP="008562DE">
      <w:pPr>
        <w:spacing w:before="157" w:line="276" w:lineRule="auto"/>
        <w:ind w:right="3"/>
        <w:jc w:val="both"/>
        <w:rPr>
          <w:rFonts w:ascii="Verdana" w:hAnsi="Verdana"/>
          <w:bCs/>
          <w:sz w:val="18"/>
          <w:szCs w:val="18"/>
        </w:rPr>
      </w:pPr>
      <w:r w:rsidRPr="00CD3697">
        <w:rPr>
          <w:rFonts w:ascii="Verdana" w:hAnsi="Verdana"/>
          <w:bCs/>
          <w:sz w:val="18"/>
          <w:szCs w:val="18"/>
        </w:rPr>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 xml:space="preserve">delle leggi speciali in materia e che, laddove dovesse emergere la non veridicità di quanto qui dichiarato, si avrà la decadenza dai benefici eventualmente ottenuti ai sensi dell’art. 75 del d.P.R. n. 445 del 28 dicembre </w:t>
      </w:r>
      <w:r w:rsidRPr="00CD3697">
        <w:rPr>
          <w:rFonts w:ascii="Verdana" w:hAnsi="Verdana"/>
          <w:bCs/>
          <w:sz w:val="18"/>
          <w:szCs w:val="18"/>
        </w:rPr>
        <w:lastRenderedPageBreak/>
        <w:t>2000 e l’applicazione di ogni altra sanzione prevista dalla legge, nella predetta qualità, ai sensi e per gli effetti di cui agli artt. 46 e 47 del d.P.R. n. 445 del 28 dicembre 2000:</w:t>
      </w:r>
    </w:p>
    <w:p w14:paraId="4ACE85FB" w14:textId="01801F9B" w:rsidR="008562DE" w:rsidRDefault="00D13810" w:rsidP="008562DE">
      <w:pPr>
        <w:pStyle w:val="Paragrafoelenco"/>
        <w:widowControl w:val="0"/>
        <w:numPr>
          <w:ilvl w:val="0"/>
          <w:numId w:val="11"/>
        </w:numPr>
        <w:tabs>
          <w:tab w:val="left" w:pos="962"/>
        </w:tabs>
        <w:autoSpaceDE w:val="0"/>
        <w:autoSpaceDN w:val="0"/>
        <w:spacing w:after="0" w:line="276" w:lineRule="auto"/>
        <w:ind w:right="989" w:hanging="360"/>
        <w:contextualSpacing w:val="0"/>
        <w:jc w:val="both"/>
        <w:rPr>
          <w:rFonts w:ascii="Verdana" w:hAnsi="Verdana"/>
          <w:sz w:val="18"/>
          <w:szCs w:val="18"/>
        </w:rPr>
      </w:pPr>
      <w:r>
        <w:rPr>
          <w:rFonts w:ascii="Verdana" w:hAnsi="Verdana"/>
          <w:sz w:val="18"/>
          <w:szCs w:val="18"/>
        </w:rPr>
        <w:t xml:space="preserve">di </w:t>
      </w:r>
      <w:r w:rsidR="008562DE" w:rsidRPr="00CD3697">
        <w:rPr>
          <w:rFonts w:ascii="Verdana" w:hAnsi="Verdana"/>
          <w:sz w:val="18"/>
          <w:szCs w:val="18"/>
        </w:rPr>
        <w:t>non trovarsi in situazione di incompatibilità, ai sensi di quanto previsto dal d.lgs. n. 39/2013 e dall’art. 53, del d.lgs. n. 165/2001;</w:t>
      </w:r>
    </w:p>
    <w:p w14:paraId="6FF6B896" w14:textId="77777777" w:rsidR="008562DE" w:rsidRPr="003675B6" w:rsidRDefault="008562DE" w:rsidP="008562DE">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67143A7E" w14:textId="0956F24C" w:rsidR="008562DE" w:rsidRPr="00CD3697" w:rsidRDefault="008562DE" w:rsidP="00D13810">
      <w:pPr>
        <w:pStyle w:val="Paragrafoelenco"/>
        <w:widowControl w:val="0"/>
        <w:numPr>
          <w:ilvl w:val="0"/>
          <w:numId w:val="11"/>
        </w:numPr>
        <w:tabs>
          <w:tab w:val="left" w:pos="962"/>
        </w:tabs>
        <w:autoSpaceDE w:val="0"/>
        <w:autoSpaceDN w:val="0"/>
        <w:spacing w:after="0" w:line="240" w:lineRule="auto"/>
        <w:ind w:right="989"/>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w:t>
      </w:r>
      <w:r w:rsidR="00D13810">
        <w:rPr>
          <w:rFonts w:ascii="Verdana" w:hAnsi="Verdana"/>
          <w:sz w:val="18"/>
          <w:szCs w:val="18"/>
        </w:rPr>
        <w:t xml:space="preserve">Esperto interno per i percorsi </w:t>
      </w:r>
      <w:r w:rsidR="00D13810" w:rsidRPr="00D13810">
        <w:rPr>
          <w:rFonts w:ascii="Verdana" w:hAnsi="Verdana"/>
          <w:sz w:val="18"/>
          <w:szCs w:val="18"/>
        </w:rPr>
        <w:t xml:space="preserve">di potenziamento delle competenze chiave, compreso l’italiano </w:t>
      </w:r>
      <w:r w:rsidR="00D13810">
        <w:rPr>
          <w:rFonts w:ascii="Verdana" w:hAnsi="Verdana"/>
          <w:sz w:val="18"/>
          <w:szCs w:val="18"/>
        </w:rPr>
        <w:t>L2</w:t>
      </w:r>
      <w:r w:rsidRPr="00CD3697">
        <w:rPr>
          <w:rFonts w:ascii="Verdana" w:hAnsi="Verdana"/>
          <w:spacing w:val="-2"/>
          <w:sz w:val="18"/>
          <w:szCs w:val="18"/>
        </w:rPr>
        <w:t>:</w:t>
      </w:r>
    </w:p>
    <w:p w14:paraId="0E14D21D" w14:textId="77777777" w:rsidR="008562DE" w:rsidRPr="00CD3697" w:rsidRDefault="008562DE" w:rsidP="008562DE">
      <w:pPr>
        <w:pStyle w:val="Paragrafoelenco"/>
        <w:widowControl w:val="0"/>
        <w:numPr>
          <w:ilvl w:val="1"/>
          <w:numId w:val="1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4FCD49F2" w14:textId="77777777" w:rsidR="008562DE" w:rsidRPr="00CD3697" w:rsidRDefault="008562DE" w:rsidP="008562DE">
      <w:pPr>
        <w:pStyle w:val="Paragrafoelenco"/>
        <w:widowControl w:val="0"/>
        <w:numPr>
          <w:ilvl w:val="1"/>
          <w:numId w:val="1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119AB796" w14:textId="77777777" w:rsidR="008562DE" w:rsidRPr="00CD3697" w:rsidRDefault="008562DE" w:rsidP="008562DE">
      <w:pPr>
        <w:pStyle w:val="Paragrafoelenco"/>
        <w:widowControl w:val="0"/>
        <w:numPr>
          <w:ilvl w:val="1"/>
          <w:numId w:val="1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7781B3D4" w14:textId="77777777" w:rsidR="008562DE" w:rsidRPr="00CD3697" w:rsidRDefault="008562DE" w:rsidP="008562DE">
      <w:pPr>
        <w:pStyle w:val="Paragrafoelenco"/>
        <w:widowControl w:val="0"/>
        <w:numPr>
          <w:ilvl w:val="1"/>
          <w:numId w:val="1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45DCD103" w14:textId="77777777" w:rsidR="008562DE" w:rsidRPr="00CD3697" w:rsidRDefault="008562DE" w:rsidP="008562DE">
      <w:pPr>
        <w:pStyle w:val="Paragrafoelenco"/>
        <w:widowControl w:val="0"/>
        <w:numPr>
          <w:ilvl w:val="0"/>
          <w:numId w:val="1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34B49D0" w14:textId="77777777" w:rsidR="008562DE" w:rsidRPr="00CD3697" w:rsidRDefault="008562DE" w:rsidP="008562DE">
      <w:pPr>
        <w:pStyle w:val="Paragrafoelenco"/>
        <w:widowControl w:val="0"/>
        <w:numPr>
          <w:ilvl w:val="0"/>
          <w:numId w:val="1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3A5B95B7" w14:textId="77777777" w:rsidR="008562DE" w:rsidRPr="00CD3697" w:rsidRDefault="008562DE" w:rsidP="008562DE">
      <w:pPr>
        <w:pStyle w:val="Paragrafoelenco"/>
        <w:widowControl w:val="0"/>
        <w:numPr>
          <w:ilvl w:val="0"/>
          <w:numId w:val="11"/>
        </w:numPr>
        <w:tabs>
          <w:tab w:val="left" w:pos="962"/>
        </w:tabs>
        <w:autoSpaceDE w:val="0"/>
        <w:autoSpaceDN w:val="0"/>
        <w:spacing w:before="77" w:after="0" w:line="276" w:lineRule="auto"/>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668B6F8F" w14:textId="77777777" w:rsidR="008562DE" w:rsidRPr="00CD3697" w:rsidRDefault="008562DE" w:rsidP="008562DE">
      <w:pPr>
        <w:pStyle w:val="Paragrafoelenco"/>
        <w:widowControl w:val="0"/>
        <w:numPr>
          <w:ilvl w:val="0"/>
          <w:numId w:val="11"/>
        </w:numPr>
        <w:tabs>
          <w:tab w:val="left" w:pos="962"/>
        </w:tabs>
        <w:autoSpaceDE w:val="0"/>
        <w:autoSpaceDN w:val="0"/>
        <w:spacing w:before="121" w:after="0" w:line="276" w:lineRule="auto"/>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E43B83D" w14:textId="77777777" w:rsidR="008562DE" w:rsidRPr="00CD3697" w:rsidRDefault="008562DE" w:rsidP="008562DE">
      <w:pPr>
        <w:pStyle w:val="Paragrafoelenco"/>
        <w:widowControl w:val="0"/>
        <w:numPr>
          <w:ilvl w:val="0"/>
          <w:numId w:val="11"/>
        </w:numPr>
        <w:tabs>
          <w:tab w:val="left" w:pos="962"/>
        </w:tabs>
        <w:autoSpaceDE w:val="0"/>
        <w:autoSpaceDN w:val="0"/>
        <w:spacing w:before="119" w:after="0" w:line="276" w:lineRule="auto"/>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Pr>
          <w:rFonts w:ascii="Verdana" w:hAnsi="Verdana"/>
          <w:sz w:val="18"/>
          <w:szCs w:val="18"/>
        </w:rPr>
        <w:t>onsenso.</w:t>
      </w:r>
    </w:p>
    <w:p w14:paraId="2AFEC682" w14:textId="77777777" w:rsidR="008562DE" w:rsidRDefault="008562DE" w:rsidP="008562DE">
      <w:pPr>
        <w:pStyle w:val="Corpotesto"/>
        <w:ind w:left="4956" w:firstLine="708"/>
        <w:rPr>
          <w:rFonts w:ascii="Verdana" w:hAnsi="Verdana"/>
          <w:sz w:val="18"/>
          <w:szCs w:val="18"/>
        </w:rPr>
      </w:pPr>
      <w:r>
        <w:rPr>
          <w:rFonts w:ascii="Verdana" w:hAnsi="Verdana"/>
          <w:sz w:val="18"/>
          <w:szCs w:val="18"/>
        </w:rPr>
        <w:t xml:space="preserve">                </w:t>
      </w:r>
      <w:r w:rsidRPr="008304C3">
        <w:rPr>
          <w:rFonts w:ascii="Verdana" w:hAnsi="Verdana"/>
          <w:sz w:val="18"/>
          <w:szCs w:val="18"/>
        </w:rPr>
        <w:t>IL</w:t>
      </w:r>
      <w:r w:rsidRPr="008304C3">
        <w:rPr>
          <w:rFonts w:ascii="Verdana" w:hAnsi="Verdana"/>
          <w:spacing w:val="-4"/>
          <w:sz w:val="18"/>
          <w:szCs w:val="18"/>
        </w:rPr>
        <w:t xml:space="preserve"> </w:t>
      </w:r>
      <w:r w:rsidRPr="008304C3">
        <w:rPr>
          <w:rFonts w:ascii="Verdana" w:hAnsi="Verdana"/>
          <w:spacing w:val="-2"/>
          <w:sz w:val="18"/>
          <w:szCs w:val="18"/>
        </w:rPr>
        <w:t>D</w:t>
      </w:r>
      <w:r>
        <w:rPr>
          <w:rFonts w:ascii="Verdana" w:hAnsi="Verdana"/>
          <w:spacing w:val="-2"/>
          <w:sz w:val="18"/>
          <w:szCs w:val="18"/>
        </w:rPr>
        <w:t>I</w:t>
      </w:r>
      <w:r w:rsidRPr="008304C3">
        <w:rPr>
          <w:rFonts w:ascii="Verdana" w:hAnsi="Verdana"/>
          <w:spacing w:val="-2"/>
          <w:sz w:val="18"/>
          <w:szCs w:val="18"/>
        </w:rPr>
        <w:t>CHIARANTE</w:t>
      </w:r>
    </w:p>
    <w:p w14:paraId="0B12313C" w14:textId="77777777" w:rsidR="008562DE" w:rsidRDefault="008562DE" w:rsidP="008562DE">
      <w:pPr>
        <w:tabs>
          <w:tab w:val="center" w:pos="6120"/>
        </w:tabs>
        <w:spacing w:after="0"/>
        <w:rPr>
          <w:rFonts w:ascii="Verdana" w:hAnsi="Verdana"/>
          <w:sz w:val="18"/>
          <w:szCs w:val="18"/>
        </w:rPr>
      </w:pPr>
      <w:r w:rsidRPr="008304C3">
        <w:rPr>
          <w:rFonts w:ascii="Verdana" w:hAnsi="Verdana"/>
          <w:sz w:val="18"/>
          <w:szCs w:val="18"/>
        </w:rPr>
        <w:t xml:space="preserve">      </w:t>
      </w:r>
      <w:r>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Pr>
          <w:rFonts w:ascii="Verdana" w:hAnsi="Verdana"/>
          <w:sz w:val="18"/>
          <w:szCs w:val="18"/>
        </w:rPr>
        <w:tab/>
      </w:r>
    </w:p>
    <w:p w14:paraId="0939B32D" w14:textId="0C0FD06E" w:rsidR="001D6641" w:rsidRPr="008562DE" w:rsidRDefault="008562DE" w:rsidP="008562DE">
      <w:pPr>
        <w:tabs>
          <w:tab w:val="center" w:pos="6120"/>
        </w:tabs>
        <w:spacing w:after="0"/>
        <w:rPr>
          <w:rFonts w:ascii="Verdana" w:hAnsi="Verdana"/>
          <w:sz w:val="18"/>
          <w:szCs w:val="18"/>
        </w:rPr>
      </w:pPr>
      <w:r>
        <w:rPr>
          <w:rFonts w:ascii="Verdana" w:hAnsi="Verdana"/>
          <w:sz w:val="18"/>
          <w:szCs w:val="18"/>
        </w:rPr>
        <w:tab/>
        <w:t xml:space="preserve">                                    ________________________</w:t>
      </w:r>
    </w:p>
    <w:p w14:paraId="7B88982C" w14:textId="4242C6E5" w:rsidR="001D6641" w:rsidRDefault="001D6641" w:rsidP="001D6641">
      <w:pPr>
        <w:autoSpaceDE w:val="0"/>
        <w:autoSpaceDN w:val="0"/>
        <w:adjustRightInd w:val="0"/>
        <w:spacing w:after="0" w:line="240" w:lineRule="auto"/>
        <w:rPr>
          <w:rFonts w:ascii="Verdana" w:hAnsi="Verdana"/>
          <w:color w:val="000000"/>
          <w:sz w:val="20"/>
          <w:szCs w:val="20"/>
        </w:rPr>
      </w:pPr>
    </w:p>
    <w:p w14:paraId="1C6C6CEC" w14:textId="193C2DAC" w:rsidR="009511CF" w:rsidRDefault="009511CF" w:rsidP="009511CF">
      <w:pPr>
        <w:autoSpaceDE w:val="0"/>
        <w:autoSpaceDN w:val="0"/>
        <w:adjustRightInd w:val="0"/>
        <w:spacing w:after="0" w:line="240" w:lineRule="auto"/>
        <w:jc w:val="both"/>
        <w:rPr>
          <w:rFonts w:ascii="Verdana" w:hAnsi="Verdana"/>
          <w:b/>
          <w:bCs/>
          <w:sz w:val="18"/>
          <w:szCs w:val="18"/>
        </w:rPr>
      </w:pPr>
    </w:p>
    <w:p w14:paraId="069B4EF0" w14:textId="77777777" w:rsidR="009511CF" w:rsidRDefault="009511CF" w:rsidP="009511CF">
      <w:pPr>
        <w:autoSpaceDE w:val="0"/>
        <w:autoSpaceDN w:val="0"/>
        <w:adjustRightInd w:val="0"/>
        <w:spacing w:after="0" w:line="240" w:lineRule="auto"/>
        <w:jc w:val="both"/>
        <w:rPr>
          <w:rFonts w:ascii="Verdana" w:hAnsi="Verdana"/>
          <w:b/>
          <w:bCs/>
          <w:sz w:val="18"/>
          <w:szCs w:val="18"/>
        </w:rPr>
      </w:pPr>
    </w:p>
    <w:p w14:paraId="0DB7EEEE" w14:textId="77777777" w:rsidR="00994215" w:rsidRPr="00EA0DBE" w:rsidRDefault="00994215" w:rsidP="00994215">
      <w:pPr>
        <w:pStyle w:val="Articolo"/>
        <w:spacing w:before="120"/>
        <w:contextualSpacing w:val="0"/>
        <w:jc w:val="both"/>
        <w:rPr>
          <w:rFonts w:ascii="Verdana" w:eastAsia="Calibri" w:hAnsi="Verdana"/>
          <w:b w:val="0"/>
          <w:bCs w:val="0"/>
          <w:sz w:val="18"/>
          <w:szCs w:val="18"/>
          <w:lang w:eastAsia="en-US"/>
        </w:rPr>
      </w:pPr>
    </w:p>
    <w:p w14:paraId="5160B510" w14:textId="77777777" w:rsidR="00992534" w:rsidRPr="00992534" w:rsidRDefault="00992534" w:rsidP="00992534"/>
    <w:sectPr w:rsidR="00992534" w:rsidRPr="0099253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1ACFA" w14:textId="77777777" w:rsidR="00F2047F" w:rsidRDefault="00F2047F" w:rsidP="00484563">
      <w:pPr>
        <w:spacing w:after="0" w:line="240" w:lineRule="auto"/>
      </w:pPr>
      <w:r>
        <w:separator/>
      </w:r>
    </w:p>
  </w:endnote>
  <w:endnote w:type="continuationSeparator" w:id="0">
    <w:p w14:paraId="5D3E2928" w14:textId="77777777" w:rsidR="00F2047F" w:rsidRDefault="00F2047F"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3345" w14:textId="77777777" w:rsidR="00F2047F" w:rsidRDefault="00F2047F" w:rsidP="00484563">
      <w:pPr>
        <w:spacing w:after="0" w:line="240" w:lineRule="auto"/>
      </w:pPr>
      <w:r>
        <w:separator/>
      </w:r>
    </w:p>
  </w:footnote>
  <w:footnote w:type="continuationSeparator" w:id="0">
    <w:p w14:paraId="4E697DB3" w14:textId="77777777" w:rsidR="00F2047F" w:rsidRDefault="00F2047F"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7A24" w14:textId="77777777" w:rsidR="00484563" w:rsidRDefault="00484563">
    <w:pPr>
      <w:pStyle w:val="Intestazione"/>
    </w:pPr>
    <w:r>
      <w:rPr>
        <w:noProof/>
        <w:lang w:eastAsia="it-IT"/>
      </w:rPr>
      <w:drawing>
        <wp:anchor distT="0" distB="0" distL="0" distR="0" simplePos="0" relativeHeight="251659264" behindDoc="0" locked="0" layoutInCell="1" allowOverlap="1" wp14:anchorId="1A1ED338" wp14:editId="2B99BE12">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abstractNum w:abstractNumId="2" w15:restartNumberingAfterBreak="0">
    <w:nsid w:val="0E8B2ECC"/>
    <w:multiLevelType w:val="hybridMultilevel"/>
    <w:tmpl w:val="40DA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2E7D23BC"/>
    <w:multiLevelType w:val="hybridMultilevel"/>
    <w:tmpl w:val="CC1AB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B02485"/>
    <w:multiLevelType w:val="hybridMultilevel"/>
    <w:tmpl w:val="7592E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7E71AF"/>
    <w:multiLevelType w:val="hybridMultilevel"/>
    <w:tmpl w:val="261EB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3E6508"/>
    <w:multiLevelType w:val="hybridMultilevel"/>
    <w:tmpl w:val="76BED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856D9B"/>
    <w:multiLevelType w:val="hybridMultilevel"/>
    <w:tmpl w:val="11A8E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08D50C5"/>
    <w:multiLevelType w:val="hybridMultilevel"/>
    <w:tmpl w:val="C6FE8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7"/>
  </w:num>
  <w:num w:numId="6">
    <w:abstractNumId w:val="4"/>
  </w:num>
  <w:num w:numId="7">
    <w:abstractNumId w:val="6"/>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24390"/>
    <w:rsid w:val="00044414"/>
    <w:rsid w:val="000827ED"/>
    <w:rsid w:val="000B041A"/>
    <w:rsid w:val="000B2ECD"/>
    <w:rsid w:val="000D006D"/>
    <w:rsid w:val="000E1CAD"/>
    <w:rsid w:val="00103D47"/>
    <w:rsid w:val="001274BB"/>
    <w:rsid w:val="00197DBD"/>
    <w:rsid w:val="001B0A74"/>
    <w:rsid w:val="001D00F0"/>
    <w:rsid w:val="001D1CA9"/>
    <w:rsid w:val="001D6641"/>
    <w:rsid w:val="001E4097"/>
    <w:rsid w:val="00215C38"/>
    <w:rsid w:val="00217E02"/>
    <w:rsid w:val="0023592A"/>
    <w:rsid w:val="00247926"/>
    <w:rsid w:val="002A2D97"/>
    <w:rsid w:val="002F180C"/>
    <w:rsid w:val="00313A04"/>
    <w:rsid w:val="003239D5"/>
    <w:rsid w:val="00324C0D"/>
    <w:rsid w:val="003A538D"/>
    <w:rsid w:val="003C49CB"/>
    <w:rsid w:val="003D7BA1"/>
    <w:rsid w:val="003E03C4"/>
    <w:rsid w:val="004062B2"/>
    <w:rsid w:val="00425B09"/>
    <w:rsid w:val="00484563"/>
    <w:rsid w:val="004A3A76"/>
    <w:rsid w:val="004E3896"/>
    <w:rsid w:val="004F0739"/>
    <w:rsid w:val="005028EA"/>
    <w:rsid w:val="00527401"/>
    <w:rsid w:val="005C0F5F"/>
    <w:rsid w:val="005E15E5"/>
    <w:rsid w:val="0063549E"/>
    <w:rsid w:val="0063657F"/>
    <w:rsid w:val="00650701"/>
    <w:rsid w:val="0065478E"/>
    <w:rsid w:val="00655A76"/>
    <w:rsid w:val="00686468"/>
    <w:rsid w:val="00691FCD"/>
    <w:rsid w:val="006A2690"/>
    <w:rsid w:val="006B23AA"/>
    <w:rsid w:val="006B7F47"/>
    <w:rsid w:val="006C0658"/>
    <w:rsid w:val="006E565A"/>
    <w:rsid w:val="0070120A"/>
    <w:rsid w:val="00704411"/>
    <w:rsid w:val="00704C96"/>
    <w:rsid w:val="007063D2"/>
    <w:rsid w:val="007406CF"/>
    <w:rsid w:val="00764A87"/>
    <w:rsid w:val="007855D5"/>
    <w:rsid w:val="007B7821"/>
    <w:rsid w:val="0080049B"/>
    <w:rsid w:val="008404EF"/>
    <w:rsid w:val="008562DE"/>
    <w:rsid w:val="0086672A"/>
    <w:rsid w:val="00893D29"/>
    <w:rsid w:val="008A4CFB"/>
    <w:rsid w:val="008A6585"/>
    <w:rsid w:val="008B7DAD"/>
    <w:rsid w:val="008D50AF"/>
    <w:rsid w:val="009035C9"/>
    <w:rsid w:val="009402A2"/>
    <w:rsid w:val="009511CF"/>
    <w:rsid w:val="009817F1"/>
    <w:rsid w:val="00992534"/>
    <w:rsid w:val="00994215"/>
    <w:rsid w:val="0099799D"/>
    <w:rsid w:val="009A3DA3"/>
    <w:rsid w:val="009F44BB"/>
    <w:rsid w:val="00A00F59"/>
    <w:rsid w:val="00A24F20"/>
    <w:rsid w:val="00A30076"/>
    <w:rsid w:val="00A31C5D"/>
    <w:rsid w:val="00A60BE7"/>
    <w:rsid w:val="00A84689"/>
    <w:rsid w:val="00A90E0E"/>
    <w:rsid w:val="00A96811"/>
    <w:rsid w:val="00B1171E"/>
    <w:rsid w:val="00B35CB9"/>
    <w:rsid w:val="00B6522F"/>
    <w:rsid w:val="00BA28FA"/>
    <w:rsid w:val="00BB0DD8"/>
    <w:rsid w:val="00BC752D"/>
    <w:rsid w:val="00BD0C5B"/>
    <w:rsid w:val="00BF0D80"/>
    <w:rsid w:val="00BF69C7"/>
    <w:rsid w:val="00C25334"/>
    <w:rsid w:val="00CA26CB"/>
    <w:rsid w:val="00CB695A"/>
    <w:rsid w:val="00CC6344"/>
    <w:rsid w:val="00CD293E"/>
    <w:rsid w:val="00CE23BA"/>
    <w:rsid w:val="00D13810"/>
    <w:rsid w:val="00D16841"/>
    <w:rsid w:val="00D41BE0"/>
    <w:rsid w:val="00D610C7"/>
    <w:rsid w:val="00DF3629"/>
    <w:rsid w:val="00E115F1"/>
    <w:rsid w:val="00E53126"/>
    <w:rsid w:val="00E84CE8"/>
    <w:rsid w:val="00E97600"/>
    <w:rsid w:val="00EA1A60"/>
    <w:rsid w:val="00EA2261"/>
    <w:rsid w:val="00ED0947"/>
    <w:rsid w:val="00ED0FEF"/>
    <w:rsid w:val="00ED6469"/>
    <w:rsid w:val="00EE74A4"/>
    <w:rsid w:val="00F2047F"/>
    <w:rsid w:val="00F2168B"/>
    <w:rsid w:val="00F25C99"/>
    <w:rsid w:val="00F84E91"/>
    <w:rsid w:val="00FB25AA"/>
    <w:rsid w:val="00FF1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46DA"/>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unhideWhenUsed/>
    <w:qFormat/>
    <w:rsid w:val="00994215"/>
    <w:pPr>
      <w:widowControl w:val="0"/>
      <w:spacing w:after="0" w:line="240" w:lineRule="auto"/>
      <w:outlineLvl w:val="1"/>
    </w:pPr>
    <w:rPr>
      <w:rFonts w:ascii="Verdana" w:eastAsia="Verdana" w:hAnsi="Verdana"/>
      <w:b/>
      <w:bCs/>
      <w:sz w:val="18"/>
      <w:szCs w:val="1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9511CF"/>
    <w:pPr>
      <w:spacing w:after="200" w:line="276" w:lineRule="auto"/>
      <w:ind w:left="720"/>
      <w:contextualSpacing/>
    </w:pPr>
    <w:rPr>
      <w:rFonts w:ascii="Calibri" w:eastAsia="Times New Roman" w:hAnsi="Calibri" w:cs="Times New Roman"/>
    </w:rPr>
  </w:style>
  <w:style w:type="paragraph" w:customStyle="1" w:styleId="Articolo">
    <w:name w:val="Articolo"/>
    <w:basedOn w:val="Normale"/>
    <w:link w:val="ArticoloCarattere"/>
    <w:qFormat/>
    <w:rsid w:val="009511C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511CF"/>
    <w:rPr>
      <w:rFonts w:ascii="Calibri" w:eastAsia="Times New Roman" w:hAnsi="Calibri" w:cs="Calibri"/>
      <w:b/>
      <w:bCs/>
      <w:lang w:eastAsia="it-IT"/>
    </w:rPr>
  </w:style>
  <w:style w:type="character" w:customStyle="1" w:styleId="ui-provider">
    <w:name w:val="ui-provider"/>
    <w:basedOn w:val="Carpredefinitoparagrafo"/>
    <w:rsid w:val="009511CF"/>
  </w:style>
  <w:style w:type="character" w:styleId="Enfasigrassetto">
    <w:name w:val="Strong"/>
    <w:basedOn w:val="Carpredefinitoparagrafo"/>
    <w:uiPriority w:val="22"/>
    <w:qFormat/>
    <w:rsid w:val="009511CF"/>
    <w:rPr>
      <w:b/>
      <w:bCs/>
    </w:rPr>
  </w:style>
  <w:style w:type="character" w:styleId="Collegamentoipertestuale">
    <w:name w:val="Hyperlink"/>
    <w:unhideWhenUsed/>
    <w:rsid w:val="001D00F0"/>
    <w:rPr>
      <w:color w:val="0000FF"/>
      <w:u w:val="single"/>
    </w:rPr>
  </w:style>
  <w:style w:type="paragraph" w:styleId="Paragrafoelenco">
    <w:name w:val="List Paragraph"/>
    <w:basedOn w:val="Normale"/>
    <w:uiPriority w:val="1"/>
    <w:qFormat/>
    <w:rsid w:val="003D7BA1"/>
    <w:pPr>
      <w:ind w:left="720"/>
      <w:contextualSpacing/>
    </w:pPr>
  </w:style>
  <w:style w:type="character" w:customStyle="1" w:styleId="Titolo2Carattere">
    <w:name w:val="Titolo 2 Carattere"/>
    <w:basedOn w:val="Carpredefinitoparagrafo"/>
    <w:link w:val="Titolo2"/>
    <w:uiPriority w:val="9"/>
    <w:rsid w:val="00994215"/>
    <w:rPr>
      <w:rFonts w:ascii="Verdana" w:eastAsia="Verdana" w:hAnsi="Verdana"/>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5AB3-73F9-4A0E-93B5-19C06185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cp:lastPrinted>2024-10-23T07:07:00Z</cp:lastPrinted>
  <dcterms:created xsi:type="dcterms:W3CDTF">2025-01-17T10:09:00Z</dcterms:created>
  <dcterms:modified xsi:type="dcterms:W3CDTF">2025-02-10T11:21:00Z</dcterms:modified>
</cp:coreProperties>
</file>